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76" w:rsidRDefault="00382324" w:rsidP="004460F8">
      <w:pPr>
        <w:spacing w:after="0"/>
        <w:jc w:val="center"/>
        <w:rPr>
          <w:b/>
          <w:sz w:val="40"/>
          <w:szCs w:val="40"/>
        </w:rPr>
      </w:pPr>
      <w:r w:rsidRPr="00382324">
        <w:rPr>
          <w:b/>
          <w:sz w:val="40"/>
          <w:szCs w:val="40"/>
        </w:rPr>
        <w:t>The Sierpinski Tetrahedron Project</w:t>
      </w:r>
    </w:p>
    <w:p w:rsidR="004460F8" w:rsidRDefault="004460F8" w:rsidP="004460F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Humboldt Math Festival 2018</w:t>
      </w:r>
    </w:p>
    <w:p w:rsidR="004460F8" w:rsidRPr="004460F8" w:rsidRDefault="004460F8" w:rsidP="004460F8">
      <w:pPr>
        <w:spacing w:after="0"/>
        <w:jc w:val="center"/>
        <w:rPr>
          <w:b/>
          <w:sz w:val="24"/>
          <w:szCs w:val="24"/>
        </w:rPr>
      </w:pPr>
    </w:p>
    <w:p w:rsidR="00382324" w:rsidRDefault="00382324" w:rsidP="00382324">
      <w:pPr>
        <w:rPr>
          <w:rFonts w:cs="Helvetica"/>
          <w:bCs/>
          <w:color w:val="26282A"/>
          <w:sz w:val="24"/>
          <w:szCs w:val="24"/>
          <w:shd w:val="clear" w:color="auto" w:fill="FFFFFF"/>
        </w:rPr>
      </w:pPr>
      <w:r w:rsidRPr="009E0836">
        <w:rPr>
          <w:rFonts w:cs="Helvetica"/>
          <w:bCs/>
          <w:color w:val="26282A"/>
          <w:sz w:val="24"/>
          <w:szCs w:val="24"/>
          <w:shd w:val="clear" w:color="auto" w:fill="FFFFFF"/>
        </w:rPr>
        <w:t>Sierpenski Triangles are fascinating geometrical shape and a fractal!  They have the overall shape of a</w:t>
      </w:r>
      <w:r w:rsidR="00DE155D">
        <w:rPr>
          <w:rFonts w:cs="Helvetica"/>
          <w:bCs/>
          <w:color w:val="26282A"/>
          <w:sz w:val="24"/>
          <w:szCs w:val="24"/>
          <w:shd w:val="clear" w:color="auto" w:fill="FFFFFF"/>
        </w:rPr>
        <w:t>n</w:t>
      </w:r>
      <w:r w:rsidRPr="009E0836">
        <w:rPr>
          <w:rFonts w:cs="Helvetica"/>
          <w:bCs/>
          <w:color w:val="26282A"/>
          <w:sz w:val="24"/>
          <w:szCs w:val="24"/>
          <w:shd w:val="clear" w:color="auto" w:fill="FFFFFF"/>
        </w:rPr>
        <w:t xml:space="preserve"> equilateral triangle, but the</w:t>
      </w:r>
      <w:r w:rsidR="00473F41">
        <w:rPr>
          <w:rFonts w:cs="Helvetica"/>
          <w:bCs/>
          <w:color w:val="26282A"/>
          <w:sz w:val="24"/>
          <w:szCs w:val="24"/>
          <w:shd w:val="clear" w:color="auto" w:fill="FFFFFF"/>
        </w:rPr>
        <w:t>y</w:t>
      </w:r>
      <w:r w:rsidRPr="009E0836">
        <w:rPr>
          <w:rFonts w:cs="Helvetica"/>
          <w:bCs/>
          <w:color w:val="26282A"/>
          <w:sz w:val="24"/>
          <w:szCs w:val="24"/>
          <w:shd w:val="clear" w:color="auto" w:fill="FFFFFF"/>
        </w:rPr>
        <w:t xml:space="preserve"> show the property of being able to be subdivided into small and smaller triangles,  or conversely magnified infinitely.  </w:t>
      </w:r>
      <w:r w:rsidR="009E0836">
        <w:rPr>
          <w:rFonts w:cs="Helvetica"/>
          <w:bCs/>
          <w:color w:val="26282A"/>
          <w:sz w:val="24"/>
          <w:szCs w:val="24"/>
          <w:shd w:val="clear" w:color="auto" w:fill="FFFFFF"/>
        </w:rPr>
        <w:t> The included design</w:t>
      </w:r>
      <w:r w:rsidRPr="009E0836">
        <w:rPr>
          <w:rFonts w:cs="Helvetica"/>
          <w:bCs/>
          <w:color w:val="26282A"/>
          <w:sz w:val="24"/>
          <w:szCs w:val="24"/>
          <w:shd w:val="clear" w:color="auto" w:fill="FFFFFF"/>
        </w:rPr>
        <w:t xml:space="preserve"> shows how the triangles recursively get smaller and smaller.  THEN, the design folds into a tetrahedron, a four sided figure with a equilateral triangle on each side</w:t>
      </w:r>
      <w:r w:rsidR="009E0836">
        <w:rPr>
          <w:rFonts w:cs="Helvetica"/>
          <w:bCs/>
          <w:color w:val="26282A"/>
          <w:sz w:val="24"/>
          <w:szCs w:val="24"/>
          <w:shd w:val="clear" w:color="auto" w:fill="FFFFFF"/>
        </w:rPr>
        <w:t xml:space="preserve">, </w:t>
      </w:r>
      <w:r w:rsidRPr="009E0836">
        <w:rPr>
          <w:rFonts w:cs="Helvetica"/>
          <w:bCs/>
          <w:color w:val="26282A"/>
          <w:sz w:val="24"/>
          <w:szCs w:val="24"/>
          <w:shd w:val="clear" w:color="auto" w:fill="FFFFFF"/>
        </w:rPr>
        <w:t xml:space="preserve"> and THOSE can be put together in classrooms or at the festiv</w:t>
      </w:r>
      <w:r w:rsidR="009E0836">
        <w:rPr>
          <w:rFonts w:cs="Helvetica"/>
          <w:bCs/>
          <w:color w:val="26282A"/>
          <w:sz w:val="24"/>
          <w:szCs w:val="24"/>
          <w:shd w:val="clear" w:color="auto" w:fill="FFFFFF"/>
        </w:rPr>
        <w:t>al to form</w:t>
      </w:r>
      <w:r w:rsidRPr="009E0836">
        <w:rPr>
          <w:rFonts w:cs="Helvetica"/>
          <w:bCs/>
          <w:color w:val="26282A"/>
          <w:sz w:val="24"/>
          <w:szCs w:val="24"/>
          <w:shd w:val="clear" w:color="auto" w:fill="FFFFFF"/>
        </w:rPr>
        <w:t xml:space="preserve"> larger and larger </w:t>
      </w:r>
      <w:r w:rsidR="009E0836" w:rsidRPr="009E0836">
        <w:rPr>
          <w:rFonts w:cs="Helvetica"/>
          <w:bCs/>
          <w:color w:val="26282A"/>
          <w:sz w:val="24"/>
          <w:szCs w:val="24"/>
          <w:shd w:val="clear" w:color="auto" w:fill="FFFFFF"/>
        </w:rPr>
        <w:t>Sierpinski</w:t>
      </w:r>
      <w:r w:rsidRPr="009E0836">
        <w:rPr>
          <w:rFonts w:cs="Helvetica"/>
          <w:bCs/>
          <w:color w:val="26282A"/>
          <w:sz w:val="24"/>
          <w:szCs w:val="24"/>
          <w:shd w:val="clear" w:color="auto" w:fill="FFFFFF"/>
        </w:rPr>
        <w:t xml:space="preserve"> tetrahedrons!   It is a great </w:t>
      </w:r>
      <w:r w:rsidR="009E0836" w:rsidRPr="009E0836">
        <w:rPr>
          <w:rFonts w:cs="Helvetica"/>
          <w:bCs/>
          <w:color w:val="26282A"/>
          <w:sz w:val="24"/>
          <w:szCs w:val="24"/>
          <w:shd w:val="clear" w:color="auto" w:fill="FFFFFF"/>
        </w:rPr>
        <w:t>individual</w:t>
      </w:r>
      <w:r w:rsidRPr="009E0836">
        <w:rPr>
          <w:rFonts w:cs="Helvetica"/>
          <w:bCs/>
          <w:color w:val="26282A"/>
          <w:sz w:val="24"/>
          <w:szCs w:val="24"/>
          <w:shd w:val="clear" w:color="auto" w:fill="FFFFFF"/>
        </w:rPr>
        <w:t xml:space="preserve"> and cooperative project</w:t>
      </w:r>
      <w:r w:rsidR="009E0836">
        <w:rPr>
          <w:rFonts w:cs="Helvetica"/>
          <w:bCs/>
          <w:color w:val="26282A"/>
          <w:sz w:val="24"/>
          <w:szCs w:val="24"/>
          <w:shd w:val="clear" w:color="auto" w:fill="FFFFFF"/>
        </w:rPr>
        <w:t xml:space="preserve">. </w:t>
      </w:r>
    </w:p>
    <w:p w:rsidR="009E0836" w:rsidRDefault="009E0836" w:rsidP="00382324">
      <w:pPr>
        <w:rPr>
          <w:rFonts w:ascii="Helvetica" w:hAnsi="Helvetica" w:cs="Helvetica"/>
          <w:b/>
          <w:bCs/>
          <w:color w:val="26282A"/>
          <w:sz w:val="18"/>
          <w:szCs w:val="18"/>
          <w:shd w:val="clear" w:color="auto" w:fill="FFFFFF"/>
        </w:rPr>
      </w:pPr>
    </w:p>
    <w:p w:rsidR="00382324" w:rsidRDefault="00382324" w:rsidP="0038232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292176" cy="1792941"/>
            <wp:effectExtent l="19050" t="0" r="3474" b="0"/>
            <wp:docPr id="1" name="Picture 1" descr="https://i.stack.imgur.com/OOzG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tack.imgur.com/OOzG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76" cy="179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24" w:rsidRDefault="00382324" w:rsidP="00382324">
      <w:pPr>
        <w:jc w:val="center"/>
      </w:pPr>
      <w:r w:rsidRPr="00382324">
        <w:t>image source: https://math.stackexchange.com</w:t>
      </w:r>
    </w:p>
    <w:p w:rsidR="009E0836" w:rsidRDefault="00382324" w:rsidP="00382324">
      <w:r>
        <w:t xml:space="preserve">Folding hints:    You can assemble your decorated tetrahedron in advance, or </w:t>
      </w:r>
      <w:r w:rsidR="009E0836">
        <w:t xml:space="preserve">bring it flat and put it together at the festival.   </w:t>
      </w:r>
      <w:r w:rsidR="00DE155D">
        <w:t>For easier folding</w:t>
      </w:r>
      <w:r w:rsidR="009E0836">
        <w:t>,  use a ruler and a ball point pen and draw a heavy line on the folding edges.   This scores the paper slightly and</w:t>
      </w:r>
      <w:r w:rsidR="00DE155D">
        <w:t xml:space="preserve"> makes much better folding lines</w:t>
      </w:r>
      <w:r w:rsidR="009E0836">
        <w:t xml:space="preserve">.  </w:t>
      </w:r>
    </w:p>
    <w:p w:rsidR="00DE155D" w:rsidRDefault="009E0836" w:rsidP="009E0836">
      <w:pPr>
        <w:jc w:val="center"/>
      </w:pPr>
      <w:r>
        <w:rPr>
          <w:noProof/>
        </w:rPr>
        <w:drawing>
          <wp:inline distT="0" distB="0" distL="0" distR="0">
            <wp:extent cx="2134533" cy="2069996"/>
            <wp:effectExtent l="19050" t="0" r="0" b="0"/>
            <wp:docPr id="2" name="Picture 1" descr="sierpinski tetrahedron illust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rpinski tetrahedron illustration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085" cy="207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836" w:rsidRDefault="009E0836" w:rsidP="009E0836">
      <w:pPr>
        <w:jc w:val="center"/>
      </w:pPr>
      <w:r>
        <w:t xml:space="preserve">source:  </w:t>
      </w:r>
      <w:r w:rsidRPr="009E0836">
        <w:t>https://it.wikipedia.org/wiki/File:PyramideFractaleSmallInfini.GIF</w:t>
      </w:r>
    </w:p>
    <w:p w:rsidR="00473F41" w:rsidRDefault="00473F41" w:rsidP="009E0836">
      <w:pPr>
        <w:jc w:val="center"/>
      </w:pPr>
    </w:p>
    <w:p w:rsidR="00473F41" w:rsidRPr="00382324" w:rsidRDefault="00473F41" w:rsidP="009E0836">
      <w:pPr>
        <w:jc w:val="center"/>
      </w:pPr>
      <w:r>
        <w:t xml:space="preserve">Humboldt Math Festival 2018 </w:t>
      </w:r>
    </w:p>
    <w:sectPr w:rsidR="00473F41" w:rsidRPr="00382324" w:rsidSect="009E0836"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drawingGridHorizontalSpacing w:val="110"/>
  <w:displayHorizontalDrawingGridEvery w:val="2"/>
  <w:characterSpacingControl w:val="doNotCompress"/>
  <w:compat/>
  <w:rsids>
    <w:rsidRoot w:val="00382324"/>
    <w:rsid w:val="0008264D"/>
    <w:rsid w:val="00266376"/>
    <w:rsid w:val="00382324"/>
    <w:rsid w:val="004460F8"/>
    <w:rsid w:val="00473F41"/>
    <w:rsid w:val="009E0836"/>
    <w:rsid w:val="00D01051"/>
    <w:rsid w:val="00DE155D"/>
    <w:rsid w:val="00FB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Pinkerton</dc:creator>
  <cp:lastModifiedBy>Ken Pinkerton</cp:lastModifiedBy>
  <cp:revision>4</cp:revision>
  <dcterms:created xsi:type="dcterms:W3CDTF">2018-04-06T19:51:00Z</dcterms:created>
  <dcterms:modified xsi:type="dcterms:W3CDTF">2018-04-09T03:43:00Z</dcterms:modified>
</cp:coreProperties>
</file>